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59E" w:rsidRDefault="004A159E" w:rsidP="00D6272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A159E" w:rsidRDefault="004A159E" w:rsidP="00D6272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A159E" w:rsidRPr="00D62723" w:rsidRDefault="004A159E" w:rsidP="004A159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62723">
        <w:rPr>
          <w:rFonts w:ascii="Times New Roman" w:hAnsi="Times New Roman" w:cs="Times New Roman"/>
          <w:sz w:val="24"/>
          <w:szCs w:val="24"/>
        </w:rPr>
        <w:t>Occupational Fraud</w:t>
      </w:r>
    </w:p>
    <w:p w:rsidR="004A159E" w:rsidRDefault="004A159E" w:rsidP="004A159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4A159E" w:rsidRDefault="004A159E" w:rsidP="004A159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4A159E" w:rsidRDefault="004A159E" w:rsidP="004A159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4A159E" w:rsidRDefault="004A159E" w:rsidP="004A159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A159E" w:rsidRDefault="004A159E" w:rsidP="00D6272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A159E" w:rsidRDefault="004A159E" w:rsidP="00D6272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A159E" w:rsidRDefault="004A159E" w:rsidP="00D6272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A159E" w:rsidRDefault="004A159E" w:rsidP="00D6272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A159E" w:rsidRDefault="004A159E" w:rsidP="00D6272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A159E" w:rsidRDefault="004A159E" w:rsidP="00D6272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A159E" w:rsidRDefault="004A159E" w:rsidP="00D6272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A159E" w:rsidRDefault="004A159E" w:rsidP="00D6272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A159E" w:rsidRDefault="004A159E" w:rsidP="00D6272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A159E" w:rsidRDefault="004A159E" w:rsidP="004A15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A159E" w:rsidRDefault="004A159E" w:rsidP="00D6272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F2877" w:rsidRPr="00D62723" w:rsidRDefault="00974EA9" w:rsidP="00D6272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62723">
        <w:rPr>
          <w:rFonts w:ascii="Times New Roman" w:hAnsi="Times New Roman" w:cs="Times New Roman"/>
          <w:sz w:val="24"/>
          <w:szCs w:val="24"/>
        </w:rPr>
        <w:lastRenderedPageBreak/>
        <w:t>Occupational Fraud</w:t>
      </w:r>
    </w:p>
    <w:p w:rsidR="00BD3A2F" w:rsidRPr="00D62723" w:rsidRDefault="00974EA9" w:rsidP="00D627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62723">
        <w:rPr>
          <w:rFonts w:ascii="Times New Roman" w:hAnsi="Times New Roman" w:cs="Times New Roman"/>
          <w:sz w:val="24"/>
          <w:szCs w:val="24"/>
        </w:rPr>
        <w:t>Occupational fraud can be referred to as a situation where an employee uses his or her occupation for personal gain via the deliberate misapplication or misuse of the company assets and resources.</w:t>
      </w:r>
      <w:r w:rsidRPr="00D62723">
        <w:rPr>
          <w:rFonts w:ascii="Times New Roman" w:hAnsi="Times New Roman" w:cs="Times New Roman"/>
          <w:sz w:val="24"/>
          <w:szCs w:val="24"/>
        </w:rPr>
        <w:t xml:space="preserve"> Occupational fraud is usually categorized into three types: asset misappropriation, corruption, and, finally, fraudulent statement. Like in our case, the type of occupational fraud depicted here is a fraud statement where the A/P clerk writes a fraud chec</w:t>
      </w:r>
      <w:r w:rsidRPr="00D62723">
        <w:rPr>
          <w:rFonts w:ascii="Times New Roman" w:hAnsi="Times New Roman" w:cs="Times New Roman"/>
          <w:sz w:val="24"/>
          <w:szCs w:val="24"/>
        </w:rPr>
        <w:t>k for personal gain.</w:t>
      </w:r>
      <w:r w:rsidR="009B3499" w:rsidRPr="00D62723">
        <w:rPr>
          <w:rFonts w:ascii="Times New Roman" w:hAnsi="Times New Roman" w:cs="Times New Roman"/>
          <w:sz w:val="24"/>
          <w:szCs w:val="24"/>
        </w:rPr>
        <w:t xml:space="preserve"> </w:t>
      </w:r>
      <w:r w:rsidRPr="00D62723">
        <w:rPr>
          <w:rFonts w:ascii="Times New Roman" w:hAnsi="Times New Roman" w:cs="Times New Roman"/>
          <w:sz w:val="24"/>
          <w:szCs w:val="24"/>
        </w:rPr>
        <w:t xml:space="preserve">Occupational fraud </w:t>
      </w:r>
      <w:r w:rsidR="00932C1E" w:rsidRPr="00D62723">
        <w:rPr>
          <w:rFonts w:ascii="Times New Roman" w:hAnsi="Times New Roman" w:cs="Times New Roman"/>
          <w:sz w:val="24"/>
          <w:szCs w:val="24"/>
        </w:rPr>
        <w:t>cannot be</w:t>
      </w:r>
      <w:r w:rsidRPr="00D62723">
        <w:rPr>
          <w:rFonts w:ascii="Times New Roman" w:hAnsi="Times New Roman" w:cs="Times New Roman"/>
          <w:sz w:val="24"/>
          <w:szCs w:val="24"/>
        </w:rPr>
        <w:t xml:space="preserve"> completely eradicated, but </w:t>
      </w:r>
      <w:r w:rsidR="005E4825" w:rsidRPr="00D62723">
        <w:rPr>
          <w:rFonts w:ascii="Times New Roman" w:hAnsi="Times New Roman" w:cs="Times New Roman"/>
          <w:sz w:val="24"/>
          <w:szCs w:val="24"/>
        </w:rPr>
        <w:t>some</w:t>
      </w:r>
      <w:r w:rsidRPr="00D62723">
        <w:rPr>
          <w:rFonts w:ascii="Times New Roman" w:hAnsi="Times New Roman" w:cs="Times New Roman"/>
          <w:sz w:val="24"/>
          <w:szCs w:val="24"/>
        </w:rPr>
        <w:t xml:space="preserve"> potential measures can significantly minimize deceit cases in organizations if adequately put in place. For instance, in our given case the company ought to take the followin</w:t>
      </w:r>
      <w:r w:rsidRPr="00D62723">
        <w:rPr>
          <w:rFonts w:ascii="Times New Roman" w:hAnsi="Times New Roman" w:cs="Times New Roman"/>
          <w:sz w:val="24"/>
          <w:szCs w:val="24"/>
        </w:rPr>
        <w:t xml:space="preserve">g steps to prevent future occurrence of </w:t>
      </w:r>
      <w:r w:rsidR="009B3499" w:rsidRPr="00D62723">
        <w:rPr>
          <w:rFonts w:ascii="Times New Roman" w:hAnsi="Times New Roman" w:cs="Times New Roman"/>
          <w:sz w:val="24"/>
          <w:szCs w:val="24"/>
        </w:rPr>
        <w:t>such kinds of fraud;</w:t>
      </w:r>
    </w:p>
    <w:p w:rsidR="007631BF" w:rsidRPr="00D62723" w:rsidRDefault="00974EA9" w:rsidP="00D627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62723">
        <w:rPr>
          <w:rFonts w:ascii="Times New Roman" w:hAnsi="Times New Roman" w:cs="Times New Roman"/>
          <w:sz w:val="24"/>
          <w:szCs w:val="24"/>
        </w:rPr>
        <w:t>To begin with</w:t>
      </w:r>
      <w:r w:rsidR="001560DA" w:rsidRPr="00D62723">
        <w:rPr>
          <w:rFonts w:ascii="Times New Roman" w:hAnsi="Times New Roman" w:cs="Times New Roman"/>
          <w:sz w:val="24"/>
          <w:szCs w:val="24"/>
        </w:rPr>
        <w:t xml:space="preserve">, the company must make a provision where each service rendered or delivered is attached to its revenue or client, for example, a company providing services it should have assigned to </w:t>
      </w:r>
      <w:r w:rsidR="00A45926" w:rsidRPr="00D62723">
        <w:rPr>
          <w:rFonts w:ascii="Times New Roman" w:hAnsi="Times New Roman" w:cs="Times New Roman"/>
          <w:sz w:val="24"/>
          <w:szCs w:val="24"/>
        </w:rPr>
        <w:t xml:space="preserve">their proceeds and customer’s credit period. Meanwhile, </w:t>
      </w:r>
      <w:r w:rsidRPr="00D62723">
        <w:rPr>
          <w:rFonts w:ascii="Times New Roman" w:hAnsi="Times New Roman" w:cs="Times New Roman"/>
          <w:sz w:val="24"/>
          <w:szCs w:val="24"/>
        </w:rPr>
        <w:t>vender' payments should only be made after receiving funds from the clients. In addition, the company should have an internal auditor to evaluate all financial transactions carried out in the compan</w:t>
      </w:r>
      <w:r w:rsidRPr="00D62723">
        <w:rPr>
          <w:rFonts w:ascii="Times New Roman" w:hAnsi="Times New Roman" w:cs="Times New Roman"/>
          <w:sz w:val="24"/>
          <w:szCs w:val="24"/>
        </w:rPr>
        <w:t>y periodically. Besides, the employee relationship with customers and vendors must be assessed to detect if th</w:t>
      </w:r>
      <w:r w:rsidR="0038589C" w:rsidRPr="00D62723">
        <w:rPr>
          <w:rFonts w:ascii="Times New Roman" w:hAnsi="Times New Roman" w:cs="Times New Roman"/>
          <w:sz w:val="24"/>
          <w:szCs w:val="24"/>
        </w:rPr>
        <w:t>ere is any form of fraud issues.</w:t>
      </w:r>
    </w:p>
    <w:p w:rsidR="007631BF" w:rsidRPr="00D62723" w:rsidRDefault="00974EA9" w:rsidP="00D627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62723">
        <w:rPr>
          <w:rFonts w:ascii="Times New Roman" w:hAnsi="Times New Roman" w:cs="Times New Roman"/>
          <w:sz w:val="24"/>
          <w:szCs w:val="24"/>
        </w:rPr>
        <w:t>Moreover, there is a need for improvement of the support system, such as IT modification, to detect fraud activit</w:t>
      </w:r>
      <w:r w:rsidRPr="00D62723">
        <w:rPr>
          <w:rFonts w:ascii="Times New Roman" w:hAnsi="Times New Roman" w:cs="Times New Roman"/>
          <w:sz w:val="24"/>
          <w:szCs w:val="24"/>
        </w:rPr>
        <w:t>ies during electronic transactions efficiently.</w:t>
      </w:r>
      <w:r w:rsidR="005B29D1" w:rsidRPr="00D62723">
        <w:rPr>
          <w:rFonts w:ascii="Times New Roman" w:hAnsi="Times New Roman" w:cs="Times New Roman"/>
          <w:sz w:val="24"/>
          <w:szCs w:val="24"/>
        </w:rPr>
        <w:t xml:space="preserve"> If any deception action if found, the involved individuals should face harsh punishments to prevent future occurrences of such. Since</w:t>
      </w:r>
      <w:r w:rsidRPr="00D62723">
        <w:rPr>
          <w:rFonts w:ascii="Times New Roman" w:hAnsi="Times New Roman" w:cs="Times New Roman"/>
          <w:sz w:val="24"/>
          <w:szCs w:val="24"/>
        </w:rPr>
        <w:t xml:space="preserve"> the controller is responsible for signing all checks, he or she must get </w:t>
      </w:r>
      <w:r w:rsidRPr="00D62723">
        <w:rPr>
          <w:rFonts w:ascii="Times New Roman" w:hAnsi="Times New Roman" w:cs="Times New Roman"/>
          <w:sz w:val="24"/>
          <w:szCs w:val="24"/>
        </w:rPr>
        <w:lastRenderedPageBreak/>
        <w:t>t</w:t>
      </w:r>
      <w:r w:rsidRPr="00D62723">
        <w:rPr>
          <w:rFonts w:ascii="Times New Roman" w:hAnsi="Times New Roman" w:cs="Times New Roman"/>
          <w:sz w:val="24"/>
          <w:szCs w:val="24"/>
        </w:rPr>
        <w:t xml:space="preserve">o know the purposes of the transactions no matter how the amount is. He should never sign a check without its full information.  </w:t>
      </w:r>
    </w:p>
    <w:p w:rsidR="00D00648" w:rsidRPr="00D62723" w:rsidRDefault="00D00648" w:rsidP="00D627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00648" w:rsidRPr="00D62723" w:rsidRDefault="00D00648" w:rsidP="00D6272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950D7" w:rsidRDefault="007950D7" w:rsidP="00D00648"/>
    <w:sectPr w:rsidR="007950D7" w:rsidSect="004A159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EA9" w:rsidRDefault="00974EA9" w:rsidP="004A159E">
      <w:pPr>
        <w:spacing w:after="0" w:line="240" w:lineRule="auto"/>
      </w:pPr>
      <w:r>
        <w:separator/>
      </w:r>
    </w:p>
  </w:endnote>
  <w:endnote w:type="continuationSeparator" w:id="0">
    <w:p w:rsidR="00974EA9" w:rsidRDefault="00974EA9" w:rsidP="004A1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EA9" w:rsidRDefault="00974EA9" w:rsidP="004A159E">
      <w:pPr>
        <w:spacing w:after="0" w:line="240" w:lineRule="auto"/>
      </w:pPr>
      <w:r>
        <w:separator/>
      </w:r>
    </w:p>
  </w:footnote>
  <w:footnote w:type="continuationSeparator" w:id="0">
    <w:p w:rsidR="00974EA9" w:rsidRDefault="00974EA9" w:rsidP="004A1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159E" w:rsidRPr="00D62723" w:rsidRDefault="004A159E" w:rsidP="004A159E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D62723">
      <w:rPr>
        <w:rFonts w:ascii="Times New Roman" w:hAnsi="Times New Roman" w:cs="Times New Roman"/>
        <w:sz w:val="24"/>
        <w:szCs w:val="24"/>
      </w:rPr>
      <w:t>Occupational Fraud</w:t>
    </w:r>
  </w:p>
  <w:p w:rsidR="004A159E" w:rsidRDefault="004A1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159E" w:rsidRPr="00D62723" w:rsidRDefault="004A159E" w:rsidP="004A159E">
    <w:pPr>
      <w:spacing w:line="480" w:lineRule="auto"/>
      <w:rPr>
        <w:rFonts w:ascii="Times New Roman" w:hAnsi="Times New Roman" w:cs="Times New Roman"/>
        <w:sz w:val="24"/>
        <w:szCs w:val="24"/>
      </w:rPr>
    </w:pPr>
    <w:r>
      <w:t xml:space="preserve">Running head: </w:t>
    </w:r>
    <w:r w:rsidRPr="00D62723">
      <w:rPr>
        <w:rFonts w:ascii="Times New Roman" w:hAnsi="Times New Roman" w:cs="Times New Roman"/>
        <w:sz w:val="24"/>
        <w:szCs w:val="24"/>
      </w:rPr>
      <w:t>Occupational Fraud</w:t>
    </w:r>
  </w:p>
  <w:p w:rsidR="004A159E" w:rsidRDefault="004A15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0D7"/>
    <w:rsid w:val="001560DA"/>
    <w:rsid w:val="003228E4"/>
    <w:rsid w:val="0038589C"/>
    <w:rsid w:val="004A159E"/>
    <w:rsid w:val="005B29D1"/>
    <w:rsid w:val="005E4825"/>
    <w:rsid w:val="005F2877"/>
    <w:rsid w:val="007631BF"/>
    <w:rsid w:val="007950D7"/>
    <w:rsid w:val="008C7D4B"/>
    <w:rsid w:val="00932C1E"/>
    <w:rsid w:val="00974EA9"/>
    <w:rsid w:val="009B3499"/>
    <w:rsid w:val="00A45926"/>
    <w:rsid w:val="00BD3A2F"/>
    <w:rsid w:val="00D00648"/>
    <w:rsid w:val="00D62723"/>
    <w:rsid w:val="00F14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6592C"/>
  <w15:chartTrackingRefBased/>
  <w15:docId w15:val="{700745B4-B4A7-4182-B338-2E7CA36C4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15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159E"/>
  </w:style>
  <w:style w:type="paragraph" w:styleId="Footer">
    <w:name w:val="footer"/>
    <w:basedOn w:val="Normal"/>
    <w:link w:val="FooterChar"/>
    <w:uiPriority w:val="99"/>
    <w:unhideWhenUsed/>
    <w:rsid w:val="004A15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15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2020-05-28T12:12:00Z</dcterms:created>
  <dcterms:modified xsi:type="dcterms:W3CDTF">2020-05-28T12:15:00Z</dcterms:modified>
</cp:coreProperties>
</file>